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BF61D" w14:textId="02F1F62F" w:rsidR="005F2ABD" w:rsidRPr="005C2907" w:rsidRDefault="005F2ABD" w:rsidP="005C29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CAC805B" w14:textId="77777777" w:rsidR="005C2907" w:rsidRPr="005C2907" w:rsidRDefault="005C2907" w:rsidP="005C290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C2907">
        <w:rPr>
          <w:rFonts w:ascii="Times New Roman" w:hAnsi="Times New Roman" w:cs="Times New Roman"/>
          <w:b/>
          <w:bCs/>
          <w:sz w:val="36"/>
          <w:szCs w:val="36"/>
        </w:rPr>
        <w:t xml:space="preserve">Life </w:t>
      </w:r>
      <w:proofErr w:type="spellStart"/>
      <w:r w:rsidRPr="005C2907">
        <w:rPr>
          <w:rFonts w:ascii="Times New Roman" w:hAnsi="Times New Roman" w:cs="Times New Roman"/>
          <w:b/>
          <w:bCs/>
          <w:sz w:val="36"/>
          <w:szCs w:val="36"/>
        </w:rPr>
        <w:t>ClimAction</w:t>
      </w:r>
      <w:proofErr w:type="spellEnd"/>
    </w:p>
    <w:p w14:paraId="20C4DB08" w14:textId="64ABC7F3" w:rsidR="005C2907" w:rsidRDefault="005C2907" w:rsidP="005C290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partecipa alla sfida</w:t>
      </w:r>
    </w:p>
    <w:p w14:paraId="57BA4A21" w14:textId="77777777" w:rsidR="005C2907" w:rsidRDefault="005C2907" w:rsidP="005C2907">
      <w:pPr>
        <w:rPr>
          <w:rFonts w:ascii="Times New Roman" w:hAnsi="Times New Roman" w:cs="Times New Roman"/>
          <w:b/>
          <w:bCs/>
        </w:rPr>
      </w:pPr>
    </w:p>
    <w:p w14:paraId="3B138FAF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  <w:r w:rsidRPr="00FF4EF2">
        <w:rPr>
          <w:rFonts w:ascii="Times New Roman" w:hAnsi="Times New Roman" w:cs="Times New Roman"/>
        </w:rPr>
        <w:t xml:space="preserve">Il progetto </w:t>
      </w:r>
      <w:r>
        <w:rPr>
          <w:rFonts w:ascii="Times New Roman" w:hAnsi="Times New Roman" w:cs="Times New Roman"/>
        </w:rPr>
        <w:t xml:space="preserve">Life </w:t>
      </w:r>
      <w:proofErr w:type="spellStart"/>
      <w:r>
        <w:rPr>
          <w:rFonts w:ascii="Times New Roman" w:hAnsi="Times New Roman" w:cs="Times New Roman"/>
        </w:rPr>
        <w:t>ClimAction</w:t>
      </w:r>
      <w:proofErr w:type="spellEnd"/>
      <w:r>
        <w:rPr>
          <w:rFonts w:ascii="Times New Roman" w:hAnsi="Times New Roman" w:cs="Times New Roman"/>
        </w:rPr>
        <w:t xml:space="preserve"> è promosso da Legambiente e knowledge partner Enel Foundation, cofinanziato dal programma LIFE Natura.</w:t>
      </w:r>
    </w:p>
    <w:p w14:paraId="787BF4E0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progetto intende:</w:t>
      </w:r>
    </w:p>
    <w:p w14:paraId="466E4071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</w:p>
    <w:p w14:paraId="0EAB0DB0" w14:textId="77777777" w:rsidR="005C2907" w:rsidRDefault="005C2907" w:rsidP="005C2907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Pr="00234C91">
        <w:rPr>
          <w:rFonts w:ascii="Times New Roman" w:hAnsi="Times New Roman" w:cs="Times New Roman"/>
        </w:rPr>
        <w:t>avorire e rafforzare la partecipazione e il contributo della società civile all’attuazione del Green Deal Europeo mobilitando i cittadini, il mondo della scuola, il privato sociale, le amministrazioni locali e le imprese come parte attiva nella lotta contro i cambiamenti climatici;</w:t>
      </w:r>
    </w:p>
    <w:p w14:paraId="5338DC39" w14:textId="77777777" w:rsidR="005C2907" w:rsidRDefault="005C2907" w:rsidP="005C2907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Pr="00234C91">
        <w:rPr>
          <w:rFonts w:ascii="Times New Roman" w:hAnsi="Times New Roman" w:cs="Times New Roman"/>
        </w:rPr>
        <w:t>ar conoscere ai diversi portatori d’interesse i contenuti delle due aree tematiche del Green Deal Europeo dedicate rispettivamente al clima e all’energia e mobilitarli con iniziative concrete;</w:t>
      </w:r>
    </w:p>
    <w:p w14:paraId="476554E4" w14:textId="77777777" w:rsidR="005C2907" w:rsidRDefault="005C2907" w:rsidP="005C2907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234C91">
        <w:rPr>
          <w:rFonts w:ascii="Times New Roman" w:hAnsi="Times New Roman" w:cs="Times New Roman"/>
        </w:rPr>
        <w:t>iffondere i contenuti del Patto Europeo per il Clima e incentivare l’assunzione di impegni individuali da parte dei cittadini e in particolare dei giovani;</w:t>
      </w:r>
    </w:p>
    <w:p w14:paraId="15769509" w14:textId="77777777" w:rsidR="005C2907" w:rsidRDefault="005C2907" w:rsidP="005C2907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0E026D">
        <w:rPr>
          <w:rFonts w:ascii="Times New Roman" w:hAnsi="Times New Roman" w:cs="Times New Roman"/>
        </w:rPr>
        <w:t>ontribuire a far conoscere gli obiettivi dell’Agenda 2030 per lo Sviluppo Sostenibile dell’ONU e in particolare gli obiettivi 7, 11 e 13 dedicati a Energia Pulita, Città e Comunità Sostenibili e Lotta ai Cambiamenti climatici.</w:t>
      </w:r>
    </w:p>
    <w:p w14:paraId="01402475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</w:p>
    <w:p w14:paraId="14C35A19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  <w:r w:rsidRPr="000E026D">
        <w:rPr>
          <w:rFonts w:ascii="Times New Roman" w:hAnsi="Times New Roman" w:cs="Times New Roman"/>
        </w:rPr>
        <w:t xml:space="preserve">Il progetto Life </w:t>
      </w:r>
      <w:proofErr w:type="spellStart"/>
      <w:r w:rsidRPr="000E026D">
        <w:rPr>
          <w:rFonts w:ascii="Times New Roman" w:hAnsi="Times New Roman" w:cs="Times New Roman"/>
        </w:rPr>
        <w:t>ClimAction</w:t>
      </w:r>
      <w:proofErr w:type="spellEnd"/>
      <w:r w:rsidRPr="000E026D">
        <w:rPr>
          <w:rFonts w:ascii="Times New Roman" w:hAnsi="Times New Roman" w:cs="Times New Roman"/>
        </w:rPr>
        <w:t xml:space="preserve"> coinvolge un pubblico ampio proprio con l’obiettivo di </w:t>
      </w:r>
      <w:r w:rsidRPr="000E026D">
        <w:rPr>
          <w:rFonts w:ascii="Times New Roman" w:hAnsi="Times New Roman" w:cs="Times New Roman"/>
          <w:b/>
          <w:bCs/>
        </w:rPr>
        <w:t>costituire un nuovo patto di comunità</w:t>
      </w:r>
      <w:r w:rsidRPr="000E026D">
        <w:rPr>
          <w:rFonts w:ascii="Times New Roman" w:hAnsi="Times New Roman" w:cs="Times New Roman"/>
        </w:rPr>
        <w:t xml:space="preserve"> per la </w:t>
      </w:r>
      <w:r w:rsidRPr="000E026D">
        <w:rPr>
          <w:rFonts w:ascii="Times New Roman" w:hAnsi="Times New Roman" w:cs="Times New Roman"/>
          <w:b/>
          <w:bCs/>
        </w:rPr>
        <w:t>lotta al cambiamento climatico</w:t>
      </w:r>
      <w:r w:rsidRPr="000E026D">
        <w:rPr>
          <w:rFonts w:ascii="Times New Roman" w:hAnsi="Times New Roman" w:cs="Times New Roman"/>
        </w:rPr>
        <w:t>.</w:t>
      </w:r>
    </w:p>
    <w:p w14:paraId="25643066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  <w:r w:rsidRPr="000E026D">
        <w:rPr>
          <w:rFonts w:ascii="Times New Roman" w:hAnsi="Times New Roman" w:cs="Times New Roman"/>
        </w:rPr>
        <w:t>Nello specifico il progetto coinvolge attivamente</w:t>
      </w:r>
      <w:r>
        <w:rPr>
          <w:rFonts w:ascii="Times New Roman" w:hAnsi="Times New Roman" w:cs="Times New Roman"/>
        </w:rPr>
        <w:t>:</w:t>
      </w:r>
    </w:p>
    <w:p w14:paraId="0FA18AB1" w14:textId="77777777" w:rsidR="005C2907" w:rsidRDefault="005C2907" w:rsidP="005C2907">
      <w:pPr>
        <w:jc w:val="both"/>
        <w:rPr>
          <w:rFonts w:ascii="Times New Roman" w:hAnsi="Times New Roman" w:cs="Times New Roman"/>
        </w:rPr>
      </w:pPr>
    </w:p>
    <w:p w14:paraId="43526B06" w14:textId="77777777" w:rsidR="005C2907" w:rsidRDefault="005C2907" w:rsidP="005C2907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4E5056">
        <w:rPr>
          <w:rFonts w:ascii="Times New Roman" w:hAnsi="Times New Roman" w:cs="Times New Roman"/>
          <w:b/>
          <w:bCs/>
        </w:rPr>
        <w:t>le scuole primarie e secondarie di primo grado</w:t>
      </w:r>
      <w:r w:rsidRPr="004E5056">
        <w:rPr>
          <w:rFonts w:ascii="Times New Roman" w:hAnsi="Times New Roman" w:cs="Times New Roman"/>
        </w:rPr>
        <w:t xml:space="preserve"> attraverso specifiche </w:t>
      </w:r>
      <w:r w:rsidRPr="004E5056">
        <w:rPr>
          <w:rFonts w:ascii="Times New Roman" w:hAnsi="Times New Roman" w:cs="Times New Roman"/>
          <w:b/>
          <w:bCs/>
        </w:rPr>
        <w:t>campagne informative</w:t>
      </w:r>
      <w:r w:rsidRPr="004E5056">
        <w:rPr>
          <w:rFonts w:ascii="Times New Roman" w:hAnsi="Times New Roman" w:cs="Times New Roman"/>
        </w:rPr>
        <w:t xml:space="preserve"> e seminari tematici per alunni e studenti; e </w:t>
      </w:r>
      <w:r w:rsidRPr="004E5056">
        <w:rPr>
          <w:rFonts w:ascii="Times New Roman" w:hAnsi="Times New Roman" w:cs="Times New Roman"/>
          <w:b/>
          <w:bCs/>
        </w:rPr>
        <w:t>formazione mirata per i docenti</w:t>
      </w:r>
      <w:r>
        <w:rPr>
          <w:rFonts w:ascii="Times New Roman" w:hAnsi="Times New Roman" w:cs="Times New Roman"/>
        </w:rPr>
        <w:t>;</w:t>
      </w:r>
    </w:p>
    <w:p w14:paraId="4BE0A8A6" w14:textId="77777777" w:rsidR="005C2907" w:rsidRDefault="005C2907" w:rsidP="005C2907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4E5056">
        <w:rPr>
          <w:rFonts w:ascii="Times New Roman" w:hAnsi="Times New Roman" w:cs="Times New Roman"/>
        </w:rPr>
        <w:t xml:space="preserve">i cittadini nel complesso, sono dedicati gli </w:t>
      </w:r>
      <w:r w:rsidRPr="004E5056">
        <w:rPr>
          <w:rFonts w:ascii="Times New Roman" w:hAnsi="Times New Roman" w:cs="Times New Roman"/>
          <w:b/>
          <w:bCs/>
        </w:rPr>
        <w:t>Sportelli Energia</w:t>
      </w:r>
      <w:r w:rsidRPr="004E5056">
        <w:rPr>
          <w:rFonts w:ascii="Times New Roman" w:hAnsi="Times New Roman" w:cs="Times New Roman"/>
        </w:rPr>
        <w:t xml:space="preserve"> attivati in sei regioni (Emilia-Romagna, Campania, Lombardia, Piemonte, Sardegna e Veneto), per sostenere i nuclei familiari verso un </w:t>
      </w:r>
      <w:r w:rsidRPr="004E5056">
        <w:rPr>
          <w:rFonts w:ascii="Times New Roman" w:hAnsi="Times New Roman" w:cs="Times New Roman"/>
          <w:b/>
          <w:bCs/>
        </w:rPr>
        <w:t>percorso di sostenibilità</w:t>
      </w:r>
      <w:r w:rsidRPr="004E5056">
        <w:rPr>
          <w:rFonts w:ascii="Times New Roman" w:hAnsi="Times New Roman" w:cs="Times New Roman"/>
        </w:rPr>
        <w:t xml:space="preserve"> che metta al centro </w:t>
      </w:r>
      <w:r w:rsidRPr="004E5056">
        <w:rPr>
          <w:rFonts w:ascii="Times New Roman" w:hAnsi="Times New Roman" w:cs="Times New Roman"/>
          <w:b/>
          <w:bCs/>
        </w:rPr>
        <w:t>stili di vita, efficienza, risparmio energetico, produzione da fonti rinnovabili</w:t>
      </w:r>
      <w:r>
        <w:rPr>
          <w:rFonts w:ascii="Times New Roman" w:hAnsi="Times New Roman" w:cs="Times New Roman"/>
        </w:rPr>
        <w:t>;</w:t>
      </w:r>
    </w:p>
    <w:p w14:paraId="04B2B3D6" w14:textId="77777777" w:rsidR="005C2907" w:rsidRDefault="005C2907" w:rsidP="005C2907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4E5056">
        <w:rPr>
          <w:rFonts w:ascii="Times New Roman" w:hAnsi="Times New Roman" w:cs="Times New Roman"/>
        </w:rPr>
        <w:t xml:space="preserve">i </w:t>
      </w:r>
      <w:r w:rsidRPr="004E5056">
        <w:rPr>
          <w:rFonts w:ascii="Times New Roman" w:hAnsi="Times New Roman" w:cs="Times New Roman"/>
          <w:b/>
          <w:bCs/>
        </w:rPr>
        <w:t>giovani</w:t>
      </w:r>
      <w:r w:rsidRPr="004E5056">
        <w:rPr>
          <w:rFonts w:ascii="Times New Roman" w:hAnsi="Times New Roman" w:cs="Times New Roman"/>
        </w:rPr>
        <w:t xml:space="preserve">, che sono i </w:t>
      </w:r>
      <w:r w:rsidRPr="004E5056">
        <w:rPr>
          <w:rFonts w:ascii="Times New Roman" w:hAnsi="Times New Roman" w:cs="Times New Roman"/>
          <w:b/>
          <w:bCs/>
        </w:rPr>
        <w:t>principali protagonisti</w:t>
      </w:r>
      <w:r w:rsidRPr="004E5056">
        <w:rPr>
          <w:rFonts w:ascii="Times New Roman" w:hAnsi="Times New Roman" w:cs="Times New Roman"/>
        </w:rPr>
        <w:t xml:space="preserve"> del progetto Life </w:t>
      </w:r>
      <w:proofErr w:type="spellStart"/>
      <w:r w:rsidRPr="004E5056">
        <w:rPr>
          <w:rFonts w:ascii="Times New Roman" w:hAnsi="Times New Roman" w:cs="Times New Roman"/>
        </w:rPr>
        <w:t>ClimAction</w:t>
      </w:r>
      <w:proofErr w:type="spellEnd"/>
      <w:r w:rsidRPr="004E5056">
        <w:rPr>
          <w:rFonts w:ascii="Times New Roman" w:hAnsi="Times New Roman" w:cs="Times New Roman"/>
        </w:rPr>
        <w:t xml:space="preserve">, sono dedicate numerose attività di </w:t>
      </w:r>
      <w:r w:rsidRPr="004E5056">
        <w:rPr>
          <w:rFonts w:ascii="Times New Roman" w:hAnsi="Times New Roman" w:cs="Times New Roman"/>
          <w:b/>
          <w:bCs/>
        </w:rPr>
        <w:t>coinvolgimento e mobilitazione locali e nazionali</w:t>
      </w:r>
      <w:r w:rsidRPr="004E5056">
        <w:rPr>
          <w:rFonts w:ascii="Times New Roman" w:hAnsi="Times New Roman" w:cs="Times New Roman"/>
        </w:rPr>
        <w:t>, seminari scientifici e blitz a carattere informativo</w:t>
      </w:r>
      <w:r>
        <w:rPr>
          <w:rFonts w:ascii="Times New Roman" w:hAnsi="Times New Roman" w:cs="Times New Roman"/>
        </w:rPr>
        <w:t>;</w:t>
      </w:r>
    </w:p>
    <w:p w14:paraId="56A9CFD0" w14:textId="77777777" w:rsidR="005C2907" w:rsidRDefault="005C2907" w:rsidP="005C2907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4E5056">
        <w:rPr>
          <w:rFonts w:ascii="Times New Roman" w:hAnsi="Times New Roman" w:cs="Times New Roman"/>
        </w:rPr>
        <w:t xml:space="preserve">le </w:t>
      </w:r>
      <w:r w:rsidRPr="004E5056">
        <w:rPr>
          <w:rFonts w:ascii="Times New Roman" w:hAnsi="Times New Roman" w:cs="Times New Roman"/>
          <w:b/>
          <w:bCs/>
        </w:rPr>
        <w:t>Amministrazioni locali</w:t>
      </w:r>
      <w:r w:rsidRPr="004E5056">
        <w:rPr>
          <w:rFonts w:ascii="Times New Roman" w:hAnsi="Times New Roman" w:cs="Times New Roman"/>
        </w:rPr>
        <w:t xml:space="preserve"> hanno un ruolo fondamentale nel </w:t>
      </w:r>
      <w:r w:rsidRPr="004E5056">
        <w:rPr>
          <w:rFonts w:ascii="Times New Roman" w:hAnsi="Times New Roman" w:cs="Times New Roman"/>
          <w:b/>
          <w:bCs/>
        </w:rPr>
        <w:t>contrastare gli effetti dei cambiamenti climatici</w:t>
      </w:r>
      <w:r w:rsidRPr="004E5056">
        <w:rPr>
          <w:rFonts w:ascii="Times New Roman" w:hAnsi="Times New Roman" w:cs="Times New Roman"/>
        </w:rPr>
        <w:t xml:space="preserve"> perché in tutti i contesti urbani è urgente </w:t>
      </w:r>
      <w:r w:rsidRPr="004E5056">
        <w:rPr>
          <w:rFonts w:ascii="Times New Roman" w:hAnsi="Times New Roman" w:cs="Times New Roman"/>
          <w:b/>
          <w:bCs/>
        </w:rPr>
        <w:t>sviluppare politiche integrate</w:t>
      </w:r>
      <w:r w:rsidRPr="004E5056">
        <w:rPr>
          <w:rFonts w:ascii="Times New Roman" w:hAnsi="Times New Roman" w:cs="Times New Roman"/>
        </w:rPr>
        <w:t xml:space="preserve"> che sappiano </w:t>
      </w:r>
      <w:r w:rsidRPr="004E5056">
        <w:rPr>
          <w:rFonts w:ascii="Times New Roman" w:hAnsi="Times New Roman" w:cs="Times New Roman"/>
          <w:b/>
          <w:bCs/>
        </w:rPr>
        <w:t>creare nuove opportunità di sviluppo locale</w:t>
      </w:r>
      <w:r w:rsidRPr="004E5056">
        <w:rPr>
          <w:rFonts w:ascii="Times New Roman" w:hAnsi="Times New Roman" w:cs="Times New Roman"/>
        </w:rPr>
        <w:t>, promuovendo l’efficienza energetica e la mobilità sostenibile. Per questo il progetto prevede una campagna dedicata ai rappresentanti locali con attività di formazione specifica</w:t>
      </w:r>
      <w:r>
        <w:rPr>
          <w:rFonts w:ascii="Times New Roman" w:hAnsi="Times New Roman" w:cs="Times New Roman"/>
        </w:rPr>
        <w:t>;</w:t>
      </w:r>
    </w:p>
    <w:p w14:paraId="4B964BCF" w14:textId="77777777" w:rsidR="005C2907" w:rsidRPr="004E5056" w:rsidRDefault="005C2907" w:rsidP="005C2907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4E5056">
        <w:rPr>
          <w:rFonts w:ascii="Times New Roman" w:hAnsi="Times New Roman" w:cs="Times New Roman"/>
        </w:rPr>
        <w:t xml:space="preserve">arte attiva del cambiamento promosso dal Life </w:t>
      </w:r>
      <w:proofErr w:type="spellStart"/>
      <w:r w:rsidRPr="004E5056">
        <w:rPr>
          <w:rFonts w:ascii="Times New Roman" w:hAnsi="Times New Roman" w:cs="Times New Roman"/>
        </w:rPr>
        <w:t>ClimAction</w:t>
      </w:r>
      <w:proofErr w:type="spellEnd"/>
      <w:r w:rsidRPr="004E5056">
        <w:rPr>
          <w:rFonts w:ascii="Times New Roman" w:hAnsi="Times New Roman" w:cs="Times New Roman"/>
        </w:rPr>
        <w:t xml:space="preserve"> sono le </w:t>
      </w:r>
      <w:r w:rsidRPr="004E5056">
        <w:rPr>
          <w:rFonts w:ascii="Times New Roman" w:hAnsi="Times New Roman" w:cs="Times New Roman"/>
          <w:b/>
          <w:bCs/>
        </w:rPr>
        <w:t>Imprese</w:t>
      </w:r>
      <w:r w:rsidRPr="004E5056">
        <w:rPr>
          <w:rFonts w:ascii="Times New Roman" w:hAnsi="Times New Roman" w:cs="Times New Roman"/>
        </w:rPr>
        <w:t xml:space="preserve">, che attraverso scelte sostenibili e lungimiranti </w:t>
      </w:r>
      <w:r w:rsidRPr="004E5056">
        <w:rPr>
          <w:rFonts w:ascii="Times New Roman" w:hAnsi="Times New Roman" w:cs="Times New Roman"/>
          <w:b/>
          <w:bCs/>
        </w:rPr>
        <w:t>possono fare la differenza</w:t>
      </w:r>
      <w:r w:rsidRPr="004E5056">
        <w:rPr>
          <w:rFonts w:ascii="Times New Roman" w:hAnsi="Times New Roman" w:cs="Times New Roman"/>
        </w:rPr>
        <w:t xml:space="preserve"> ed è per questo che il mondo delle aziende è coinvolto nell’elaborazione di un </w:t>
      </w:r>
      <w:r w:rsidRPr="004E5056">
        <w:rPr>
          <w:rFonts w:ascii="Times New Roman" w:hAnsi="Times New Roman" w:cs="Times New Roman"/>
          <w:b/>
          <w:bCs/>
        </w:rPr>
        <w:t>Codice di Condotta</w:t>
      </w:r>
      <w:r w:rsidRPr="004E5056">
        <w:rPr>
          <w:rFonts w:ascii="Times New Roman" w:hAnsi="Times New Roman" w:cs="Times New Roman"/>
        </w:rPr>
        <w:t xml:space="preserve"> attraverso la </w:t>
      </w:r>
      <w:r w:rsidRPr="004E5056">
        <w:rPr>
          <w:rFonts w:ascii="Times New Roman" w:hAnsi="Times New Roman" w:cs="Times New Roman"/>
          <w:b/>
          <w:bCs/>
        </w:rPr>
        <w:t>formulazione e condivisione di idee e soluzioni realizzabili per combattere l’emergenza climatica</w:t>
      </w:r>
      <w:r w:rsidRPr="004E5056">
        <w:rPr>
          <w:rFonts w:ascii="Times New Roman" w:hAnsi="Times New Roman" w:cs="Times New Roman"/>
        </w:rPr>
        <w:t>.</w:t>
      </w:r>
    </w:p>
    <w:p w14:paraId="5DD1EB1C" w14:textId="77777777" w:rsidR="005C2907" w:rsidRDefault="005C2907" w:rsidP="005C29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/>
        </w:rPr>
      </w:pPr>
    </w:p>
    <w:p w14:paraId="10D651E0" w14:textId="0265DD75" w:rsidR="00371134" w:rsidRPr="00371134" w:rsidRDefault="00371134" w:rsidP="005C29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371134">
        <w:rPr>
          <w:rFonts w:ascii="Times New Roman" w:hAnsi="Times New Roman" w:cs="Times New Roman"/>
          <w:lang w:val="en-US"/>
        </w:rPr>
        <w:t xml:space="preserve">Maggiori info </w:t>
      </w:r>
      <w:proofErr w:type="spellStart"/>
      <w:r w:rsidRPr="00371134">
        <w:rPr>
          <w:rFonts w:ascii="Times New Roman" w:hAnsi="Times New Roman" w:cs="Times New Roman"/>
          <w:lang w:val="en-US"/>
        </w:rPr>
        <w:t>su</w:t>
      </w:r>
      <w:proofErr w:type="spellEnd"/>
      <w:r w:rsidRPr="00371134">
        <w:rPr>
          <w:rFonts w:ascii="Times New Roman" w:hAnsi="Times New Roman" w:cs="Times New Roman"/>
          <w:lang w:val="en-US"/>
        </w:rPr>
        <w:t xml:space="preserve"> </w:t>
      </w:r>
      <w:hyperlink r:id="rId11" w:history="1">
        <w:r w:rsidRPr="00371134">
          <w:rPr>
            <w:rStyle w:val="Collegamentoipertestuale"/>
            <w:rFonts w:ascii="Times New Roman" w:hAnsi="Times New Roman" w:cs="Times New Roman"/>
            <w:lang w:val="en-US"/>
          </w:rPr>
          <w:t>www.lifeclimaction.eu</w:t>
        </w:r>
      </w:hyperlink>
    </w:p>
    <w:p w14:paraId="071092EF" w14:textId="562F239B" w:rsidR="00371134" w:rsidRDefault="00371134" w:rsidP="005C29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371134">
        <w:rPr>
          <w:rFonts w:ascii="Times New Roman" w:hAnsi="Times New Roman" w:cs="Times New Roman"/>
          <w:lang w:val="en-US"/>
        </w:rPr>
        <w:t xml:space="preserve">Email </w:t>
      </w:r>
      <w:hyperlink r:id="rId12" w:history="1">
        <w:r w:rsidRPr="00371134">
          <w:rPr>
            <w:rStyle w:val="Collegamentoipertestuale"/>
            <w:rFonts w:ascii="Times New Roman" w:hAnsi="Times New Roman" w:cs="Times New Roman"/>
            <w:lang w:val="en-US"/>
          </w:rPr>
          <w:t>info@lifeclimaction.eu</w:t>
        </w:r>
      </w:hyperlink>
      <w:r w:rsidRPr="00371134">
        <w:rPr>
          <w:rFonts w:ascii="Times New Roman" w:hAnsi="Times New Roman" w:cs="Times New Roman"/>
          <w:lang w:val="en-US"/>
        </w:rPr>
        <w:t xml:space="preserve"> </w:t>
      </w:r>
    </w:p>
    <w:p w14:paraId="2620A22D" w14:textId="77777777" w:rsidR="00025AD9" w:rsidRDefault="00025AD9" w:rsidP="005C29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sectPr w:rsidR="00025AD9" w:rsidSect="008F253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438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2CCB" w14:textId="77777777" w:rsidR="008F2537" w:rsidRDefault="008F2537" w:rsidP="000F0891">
      <w:r>
        <w:separator/>
      </w:r>
    </w:p>
  </w:endnote>
  <w:endnote w:type="continuationSeparator" w:id="0">
    <w:p w14:paraId="781F2328" w14:textId="77777777" w:rsidR="008F2537" w:rsidRDefault="008F2537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406A" w14:textId="77777777" w:rsidR="009E6EDC" w:rsidRDefault="009E6E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BD5F" w14:textId="77777777" w:rsidR="009E6EDC" w:rsidRDefault="009E6ED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84D2" w14:textId="77777777" w:rsidR="009E6EDC" w:rsidRDefault="009E6E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16FA" w14:textId="77777777" w:rsidR="008F2537" w:rsidRDefault="008F2537" w:rsidP="000F0891">
      <w:r>
        <w:separator/>
      </w:r>
    </w:p>
  </w:footnote>
  <w:footnote w:type="continuationSeparator" w:id="0">
    <w:p w14:paraId="6CF9EE22" w14:textId="77777777" w:rsidR="008F2537" w:rsidRDefault="008F2537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6EA5" w14:textId="77777777" w:rsidR="009E6EDC" w:rsidRDefault="009E6E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7890D" w14:textId="77777777" w:rsidR="00D02488" w:rsidRDefault="00D0248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3FF5BC4B">
          <wp:simplePos x="0" y="0"/>
          <wp:positionH relativeFrom="column">
            <wp:posOffset>-639709</wp:posOffset>
          </wp:positionH>
          <wp:positionV relativeFrom="paragraph">
            <wp:posOffset>-439947</wp:posOffset>
          </wp:positionV>
          <wp:extent cx="7554306" cy="10677600"/>
          <wp:effectExtent l="0" t="0" r="2540" b="317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6" cy="10677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7216" w14:textId="77777777" w:rsidR="00D02488" w:rsidRDefault="00D0248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8DE3AE6">
          <wp:simplePos x="0" y="0"/>
          <wp:positionH relativeFrom="column">
            <wp:posOffset>-657044</wp:posOffset>
          </wp:positionH>
          <wp:positionV relativeFrom="paragraph">
            <wp:posOffset>-439782</wp:posOffset>
          </wp:positionV>
          <wp:extent cx="7556853" cy="10681198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853" cy="106811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8CF53E4"/>
    <w:multiLevelType w:val="hybridMultilevel"/>
    <w:tmpl w:val="4FDE5A9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44C85"/>
    <w:multiLevelType w:val="hybridMultilevel"/>
    <w:tmpl w:val="8C06449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4983848">
    <w:abstractNumId w:val="10"/>
  </w:num>
  <w:num w:numId="2" w16cid:durableId="1547181061">
    <w:abstractNumId w:val="10"/>
  </w:num>
  <w:num w:numId="3" w16cid:durableId="1058897059">
    <w:abstractNumId w:val="9"/>
  </w:num>
  <w:num w:numId="4" w16cid:durableId="103575269">
    <w:abstractNumId w:val="9"/>
  </w:num>
  <w:num w:numId="5" w16cid:durableId="724640618">
    <w:abstractNumId w:val="8"/>
  </w:num>
  <w:num w:numId="6" w16cid:durableId="802962709">
    <w:abstractNumId w:val="7"/>
  </w:num>
  <w:num w:numId="7" w16cid:durableId="812865896">
    <w:abstractNumId w:val="6"/>
  </w:num>
  <w:num w:numId="8" w16cid:durableId="957486859">
    <w:abstractNumId w:val="5"/>
  </w:num>
  <w:num w:numId="9" w16cid:durableId="353001909">
    <w:abstractNumId w:val="4"/>
  </w:num>
  <w:num w:numId="10" w16cid:durableId="1578515239">
    <w:abstractNumId w:val="3"/>
  </w:num>
  <w:num w:numId="11" w16cid:durableId="130758217">
    <w:abstractNumId w:val="2"/>
  </w:num>
  <w:num w:numId="12" w16cid:durableId="794328184">
    <w:abstractNumId w:val="1"/>
  </w:num>
  <w:num w:numId="13" w16cid:durableId="1948538045">
    <w:abstractNumId w:val="14"/>
  </w:num>
  <w:num w:numId="14" w16cid:durableId="1032153132">
    <w:abstractNumId w:val="21"/>
  </w:num>
  <w:num w:numId="15" w16cid:durableId="1804080838">
    <w:abstractNumId w:val="18"/>
  </w:num>
  <w:num w:numId="16" w16cid:durableId="1599365501">
    <w:abstractNumId w:val="13"/>
  </w:num>
  <w:num w:numId="17" w16cid:durableId="695472541">
    <w:abstractNumId w:val="19"/>
  </w:num>
  <w:num w:numId="18" w16cid:durableId="1640841987">
    <w:abstractNumId w:val="20"/>
  </w:num>
  <w:num w:numId="19" w16cid:durableId="185559607">
    <w:abstractNumId w:val="15"/>
  </w:num>
  <w:num w:numId="20" w16cid:durableId="703215384">
    <w:abstractNumId w:val="0"/>
  </w:num>
  <w:num w:numId="21" w16cid:durableId="924416063">
    <w:abstractNumId w:val="11"/>
  </w:num>
  <w:num w:numId="22" w16cid:durableId="1025641832">
    <w:abstractNumId w:val="12"/>
  </w:num>
  <w:num w:numId="23" w16cid:durableId="1553078495">
    <w:abstractNumId w:val="16"/>
  </w:num>
  <w:num w:numId="24" w16cid:durableId="996921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D23"/>
    <w:rsid w:val="00015B44"/>
    <w:rsid w:val="000235A7"/>
    <w:rsid w:val="00024B79"/>
    <w:rsid w:val="00025AD9"/>
    <w:rsid w:val="00034202"/>
    <w:rsid w:val="00070875"/>
    <w:rsid w:val="00072A19"/>
    <w:rsid w:val="000B208A"/>
    <w:rsid w:val="000B7CB0"/>
    <w:rsid w:val="000D5AB1"/>
    <w:rsid w:val="000F0891"/>
    <w:rsid w:val="00104C69"/>
    <w:rsid w:val="0010770A"/>
    <w:rsid w:val="001252FF"/>
    <w:rsid w:val="00160F53"/>
    <w:rsid w:val="001A3D5B"/>
    <w:rsid w:val="001A4130"/>
    <w:rsid w:val="001D038B"/>
    <w:rsid w:val="001E5F40"/>
    <w:rsid w:val="002045EB"/>
    <w:rsid w:val="002077FA"/>
    <w:rsid w:val="00224C37"/>
    <w:rsid w:val="00230943"/>
    <w:rsid w:val="0024541B"/>
    <w:rsid w:val="00293B83"/>
    <w:rsid w:val="002B2B7B"/>
    <w:rsid w:val="002C7CC7"/>
    <w:rsid w:val="002D4A6D"/>
    <w:rsid w:val="002D4F11"/>
    <w:rsid w:val="002D7D5F"/>
    <w:rsid w:val="002F29A9"/>
    <w:rsid w:val="00302A2C"/>
    <w:rsid w:val="00304979"/>
    <w:rsid w:val="00316F78"/>
    <w:rsid w:val="00342818"/>
    <w:rsid w:val="00371134"/>
    <w:rsid w:val="00381669"/>
    <w:rsid w:val="003C755D"/>
    <w:rsid w:val="003D583E"/>
    <w:rsid w:val="003D7BC2"/>
    <w:rsid w:val="003F26E1"/>
    <w:rsid w:val="003F31AD"/>
    <w:rsid w:val="0040185E"/>
    <w:rsid w:val="00435B80"/>
    <w:rsid w:val="004503F0"/>
    <w:rsid w:val="00450B43"/>
    <w:rsid w:val="00463D9F"/>
    <w:rsid w:val="00471C9F"/>
    <w:rsid w:val="004805D5"/>
    <w:rsid w:val="004A5515"/>
    <w:rsid w:val="0051132C"/>
    <w:rsid w:val="0052105A"/>
    <w:rsid w:val="005423E8"/>
    <w:rsid w:val="00545EBA"/>
    <w:rsid w:val="00556EF2"/>
    <w:rsid w:val="00595ED0"/>
    <w:rsid w:val="005969D8"/>
    <w:rsid w:val="005B01A0"/>
    <w:rsid w:val="005C2907"/>
    <w:rsid w:val="005F2ABD"/>
    <w:rsid w:val="005F43DF"/>
    <w:rsid w:val="00610099"/>
    <w:rsid w:val="00615BB4"/>
    <w:rsid w:val="00622BAA"/>
    <w:rsid w:val="006254F4"/>
    <w:rsid w:val="00645DA2"/>
    <w:rsid w:val="00673296"/>
    <w:rsid w:val="00673C35"/>
    <w:rsid w:val="0069687F"/>
    <w:rsid w:val="006A3CE7"/>
    <w:rsid w:val="006A7B9E"/>
    <w:rsid w:val="006B4D8C"/>
    <w:rsid w:val="006C2D06"/>
    <w:rsid w:val="006F1BBC"/>
    <w:rsid w:val="006F4D2D"/>
    <w:rsid w:val="006F693D"/>
    <w:rsid w:val="0073517E"/>
    <w:rsid w:val="007458C7"/>
    <w:rsid w:val="0076387D"/>
    <w:rsid w:val="007871D6"/>
    <w:rsid w:val="008025F4"/>
    <w:rsid w:val="00814D23"/>
    <w:rsid w:val="0082077E"/>
    <w:rsid w:val="00826D78"/>
    <w:rsid w:val="00881D05"/>
    <w:rsid w:val="00897A95"/>
    <w:rsid w:val="008D7720"/>
    <w:rsid w:val="008F15C5"/>
    <w:rsid w:val="008F2537"/>
    <w:rsid w:val="00900EB8"/>
    <w:rsid w:val="009044A4"/>
    <w:rsid w:val="00916A25"/>
    <w:rsid w:val="00944FBA"/>
    <w:rsid w:val="00965D17"/>
    <w:rsid w:val="00966F6D"/>
    <w:rsid w:val="00970ED3"/>
    <w:rsid w:val="00993917"/>
    <w:rsid w:val="009C45E5"/>
    <w:rsid w:val="009E5A92"/>
    <w:rsid w:val="009E6EDC"/>
    <w:rsid w:val="00A04F80"/>
    <w:rsid w:val="00A27383"/>
    <w:rsid w:val="00A31C06"/>
    <w:rsid w:val="00A70E04"/>
    <w:rsid w:val="00A72FB5"/>
    <w:rsid w:val="00A736B0"/>
    <w:rsid w:val="00A75E0B"/>
    <w:rsid w:val="00A77F44"/>
    <w:rsid w:val="00A804FC"/>
    <w:rsid w:val="00A85A4A"/>
    <w:rsid w:val="00AE75F3"/>
    <w:rsid w:val="00B12EB2"/>
    <w:rsid w:val="00B34D8D"/>
    <w:rsid w:val="00B434E0"/>
    <w:rsid w:val="00B70DD1"/>
    <w:rsid w:val="00B81E08"/>
    <w:rsid w:val="00B868B2"/>
    <w:rsid w:val="00BB6EF0"/>
    <w:rsid w:val="00BC521D"/>
    <w:rsid w:val="00BD3025"/>
    <w:rsid w:val="00C0147B"/>
    <w:rsid w:val="00C11864"/>
    <w:rsid w:val="00C42C2F"/>
    <w:rsid w:val="00C52CA7"/>
    <w:rsid w:val="00C645E3"/>
    <w:rsid w:val="00C73919"/>
    <w:rsid w:val="00C83E3C"/>
    <w:rsid w:val="00CC52C1"/>
    <w:rsid w:val="00CF1F2B"/>
    <w:rsid w:val="00D02488"/>
    <w:rsid w:val="00D02A74"/>
    <w:rsid w:val="00D0689A"/>
    <w:rsid w:val="00D279FB"/>
    <w:rsid w:val="00D64EE2"/>
    <w:rsid w:val="00D65D51"/>
    <w:rsid w:val="00D841B9"/>
    <w:rsid w:val="00D905F1"/>
    <w:rsid w:val="00D95746"/>
    <w:rsid w:val="00DA4DD3"/>
    <w:rsid w:val="00DB768B"/>
    <w:rsid w:val="00DE7FB9"/>
    <w:rsid w:val="00DF56DD"/>
    <w:rsid w:val="00E14128"/>
    <w:rsid w:val="00E30BFF"/>
    <w:rsid w:val="00E37EA2"/>
    <w:rsid w:val="00E55255"/>
    <w:rsid w:val="00E57BFF"/>
    <w:rsid w:val="00E86C67"/>
    <w:rsid w:val="00EB5AE7"/>
    <w:rsid w:val="00EB75F8"/>
    <w:rsid w:val="00EE6144"/>
    <w:rsid w:val="00F252AD"/>
    <w:rsid w:val="00F40E07"/>
    <w:rsid w:val="00F568B4"/>
    <w:rsid w:val="00F84259"/>
    <w:rsid w:val="00FA1567"/>
    <w:rsid w:val="00FB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semiHidden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1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lifeclimaction.e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ifeclimaction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7665BBC0448F4E9EE4AB46F0DDB3A0" ma:contentTypeVersion="18" ma:contentTypeDescription="Creare un nuovo documento." ma:contentTypeScope="" ma:versionID="d8a6796bfbb31c8f369bada3d66b6410">
  <xsd:schema xmlns:xsd="http://www.w3.org/2001/XMLSchema" xmlns:xs="http://www.w3.org/2001/XMLSchema" xmlns:p="http://schemas.microsoft.com/office/2006/metadata/properties" xmlns:ns2="791ed0e9-a4dd-45eb-9468-ab968e663b33" xmlns:ns3="c087ad1a-85e5-46ce-9f80-f08271b0d0b7" targetNamespace="http://schemas.microsoft.com/office/2006/metadata/properties" ma:root="true" ma:fieldsID="f451099fb98147538cbfccfdd9147db6" ns2:_="" ns3:_="">
    <xsd:import namespace="791ed0e9-a4dd-45eb-9468-ab968e663b33"/>
    <xsd:import namespace="c087ad1a-85e5-46ce-9f80-f08271b0d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d0e9-a4dd-45eb-9468-ab968e663b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e41d4178-3f76-4a44-92c2-a5b5f40a3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7ad1a-85e5-46ce-9f80-f08271b0d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af6f9dc-adb3-4fa2-95e6-e8f92980a1cc}" ma:internalName="TaxCatchAll" ma:showField="CatchAllData" ma:web="c087ad1a-85e5-46ce-9f80-f08271b0d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91ed0e9-a4dd-45eb-9468-ab968e663b33" xsi:nil="true"/>
    <TaxCatchAll xmlns="c087ad1a-85e5-46ce-9f80-f08271b0d0b7" xsi:nil="true"/>
    <lcf76f155ced4ddcb4097134ff3c332f xmlns="791ed0e9-a4dd-45eb-9468-ab968e663b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5D85C-8A20-8B4F-8E3B-2D7AD7563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0DE36-5F50-4364-95B2-CAA70581918D}"/>
</file>

<file path=customXml/itemProps3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91ed0e9-a4dd-45eb-9468-ab968e663b33"/>
    <ds:schemaRef ds:uri="c087ad1a-85e5-46ce-9f80-f08271b0d0b7"/>
  </ds:schemaRefs>
</ds:datastoreItem>
</file>

<file path=customXml/itemProps4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2022-02-03T15:44:00Z</dcterms:created>
  <dcterms:modified xsi:type="dcterms:W3CDTF">2024-03-21T11:06:00Z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0x010100187665BBC0448F4E9EE4AB46F0DDB3A0</vt:lpwstr>
  </property>
</Properties>
</file>